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B15" w:rsidRPr="001004F1" w:rsidRDefault="00861B15" w:rsidP="008F4948">
      <w:pPr>
        <w:pStyle w:val="Firmendaten"/>
        <w:framePr w:h="5067" w:hRule="exact" w:wrap="around" w:x="8204" w:y="4145"/>
        <w:tabs>
          <w:tab w:val="left" w:pos="567"/>
        </w:tabs>
        <w:spacing w:line="196" w:lineRule="atLeast"/>
        <w:jc w:val="both"/>
        <w:rPr>
          <w:rFonts w:ascii="Helvetica Neue Light" w:hAnsi="Helvetica Neue Light"/>
          <w:b/>
          <w:sz w:val="20"/>
          <w:lang w:val="en-US"/>
        </w:rPr>
      </w:pPr>
      <w:r w:rsidRPr="001004F1">
        <w:rPr>
          <w:rFonts w:ascii="Helvetica Neue Light" w:hAnsi="Helvetica Neue Light"/>
          <w:b/>
          <w:sz w:val="20"/>
          <w:lang w:val="en-US"/>
        </w:rPr>
        <w:t>Published by | Editor</w:t>
      </w:r>
    </w:p>
    <w:p w:rsidR="00861B15" w:rsidRPr="001004F1" w:rsidRDefault="00861B15" w:rsidP="008F4948">
      <w:pPr>
        <w:pStyle w:val="Firmendaten"/>
        <w:framePr w:h="5067" w:hRule="exact" w:wrap="around" w:x="8204" w:y="4145"/>
        <w:tabs>
          <w:tab w:val="left" w:pos="567"/>
        </w:tabs>
        <w:spacing w:line="196" w:lineRule="atLeast"/>
        <w:jc w:val="both"/>
        <w:rPr>
          <w:rFonts w:ascii="Helvetica Neue Light" w:hAnsi="Helvetica Neue Light"/>
          <w:sz w:val="20"/>
          <w:lang w:val="en-US"/>
        </w:rPr>
      </w:pPr>
    </w:p>
    <w:p w:rsidR="00861B15" w:rsidRPr="00D66215" w:rsidRDefault="00861B15" w:rsidP="008F4948">
      <w:pPr>
        <w:pStyle w:val="Firmendaten"/>
        <w:framePr w:h="5067" w:hRule="exact" w:wrap="around" w:x="8204" w:y="4145"/>
        <w:tabs>
          <w:tab w:val="left" w:pos="567"/>
        </w:tabs>
        <w:spacing w:line="196" w:lineRule="atLeast"/>
        <w:jc w:val="both"/>
        <w:rPr>
          <w:rFonts w:ascii="Helvetica Neue Light" w:hAnsi="Helvetica Neue Light"/>
          <w:b/>
          <w:sz w:val="20"/>
          <w:lang w:val="en-US"/>
        </w:rPr>
      </w:pPr>
      <w:r w:rsidRPr="00D66215">
        <w:rPr>
          <w:rFonts w:ascii="Helvetica Neue Light" w:hAnsi="Helvetica Neue Light"/>
          <w:b/>
          <w:sz w:val="20"/>
          <w:lang w:val="en-US"/>
        </w:rPr>
        <w:t>HEWI</w:t>
      </w:r>
    </w:p>
    <w:p w:rsidR="00861B15" w:rsidRPr="001004F1" w:rsidRDefault="00861B15" w:rsidP="008F4948">
      <w:pPr>
        <w:pStyle w:val="Firmendaten"/>
        <w:framePr w:h="5067" w:hRule="exact" w:wrap="around" w:x="8204" w:y="4145"/>
        <w:tabs>
          <w:tab w:val="left" w:pos="567"/>
        </w:tabs>
        <w:spacing w:line="196" w:lineRule="atLeast"/>
        <w:jc w:val="both"/>
        <w:rPr>
          <w:rFonts w:ascii="Helvetica Neue Light" w:hAnsi="Helvetica Neue Light"/>
          <w:sz w:val="20"/>
          <w:lang w:val="en-US"/>
        </w:rPr>
      </w:pPr>
      <w:r w:rsidRPr="00D66215">
        <w:rPr>
          <w:rFonts w:ascii="Helvetica Neue Light" w:hAnsi="Helvetica Neue Light"/>
          <w:b/>
          <w:sz w:val="20"/>
          <w:lang w:val="en-US"/>
        </w:rPr>
        <w:t xml:space="preserve">Marketing + </w:t>
      </w:r>
      <w:bookmarkStart w:id="0" w:name="_GoBack"/>
      <w:r w:rsidRPr="006E6ACE">
        <w:rPr>
          <w:rFonts w:ascii="Helvetica Neue Light" w:hAnsi="Helvetica Neue Light"/>
          <w:b/>
          <w:sz w:val="20"/>
          <w:lang w:val="en-US"/>
        </w:rPr>
        <w:t>Innovation</w:t>
      </w:r>
      <w:bookmarkEnd w:id="0"/>
      <w:r w:rsidRPr="001004F1">
        <w:rPr>
          <w:rFonts w:ascii="Helvetica Neue Light" w:hAnsi="Helvetica Neue Light"/>
          <w:sz w:val="20"/>
          <w:lang w:val="en-US"/>
        </w:rPr>
        <w:t xml:space="preserve"> </w:t>
      </w:r>
    </w:p>
    <w:p w:rsidR="00861B15" w:rsidRPr="001004F1" w:rsidRDefault="00861B15" w:rsidP="008F4948">
      <w:pPr>
        <w:pStyle w:val="Firmendaten"/>
        <w:framePr w:h="5067" w:hRule="exact" w:wrap="around" w:x="8204" w:y="4145"/>
        <w:tabs>
          <w:tab w:val="left" w:pos="567"/>
        </w:tabs>
        <w:spacing w:line="196" w:lineRule="atLeast"/>
        <w:jc w:val="both"/>
        <w:rPr>
          <w:rFonts w:ascii="Helvetica Neue Light" w:hAnsi="Helvetica Neue Light"/>
          <w:sz w:val="20"/>
          <w:lang w:val="en-US"/>
        </w:rPr>
      </w:pPr>
    </w:p>
    <w:p w:rsidR="00861B15" w:rsidRPr="00A75653" w:rsidRDefault="00861B15" w:rsidP="008F4948">
      <w:pPr>
        <w:pStyle w:val="Firmendaten"/>
        <w:framePr w:h="5067" w:hRule="exact" w:wrap="around" w:x="8204" w:y="4145"/>
        <w:tabs>
          <w:tab w:val="left" w:pos="567"/>
        </w:tabs>
        <w:spacing w:line="196" w:lineRule="atLeast"/>
        <w:jc w:val="both"/>
        <w:rPr>
          <w:rFonts w:ascii="Helvetica Neue Light" w:hAnsi="Helvetica Neue Light"/>
          <w:sz w:val="20"/>
        </w:rPr>
      </w:pPr>
      <w:r>
        <w:rPr>
          <w:rFonts w:ascii="Helvetica Neue Light" w:hAnsi="Helvetica Neue Light"/>
          <w:sz w:val="20"/>
        </w:rPr>
        <w:t>HEWI Heinrich Wilke GmbH</w:t>
      </w:r>
    </w:p>
    <w:p w:rsidR="00861B15" w:rsidRPr="00A75653" w:rsidRDefault="00861B15" w:rsidP="008F4948">
      <w:pPr>
        <w:pStyle w:val="Firmendaten"/>
        <w:framePr w:h="5067" w:hRule="exact" w:wrap="around" w:x="8204" w:y="4145"/>
        <w:tabs>
          <w:tab w:val="left" w:pos="567"/>
        </w:tabs>
        <w:spacing w:line="196" w:lineRule="atLeast"/>
        <w:jc w:val="both"/>
        <w:rPr>
          <w:rFonts w:ascii="Helvetica Neue Light" w:hAnsi="Helvetica Neue Light"/>
          <w:sz w:val="20"/>
        </w:rPr>
      </w:pPr>
      <w:r>
        <w:rPr>
          <w:rFonts w:ascii="Helvetica Neue Light" w:hAnsi="Helvetica Neue Light"/>
          <w:sz w:val="20"/>
        </w:rPr>
        <w:t>P.O. box 1260</w:t>
      </w:r>
    </w:p>
    <w:p w:rsidR="00861B15" w:rsidRPr="001004F1" w:rsidRDefault="00861B15" w:rsidP="008F4948">
      <w:pPr>
        <w:pStyle w:val="Firmendaten"/>
        <w:framePr w:h="5067" w:hRule="exact" w:wrap="around" w:x="8204" w:y="4145"/>
        <w:tabs>
          <w:tab w:val="left" w:pos="567"/>
        </w:tabs>
        <w:spacing w:line="196" w:lineRule="atLeast"/>
        <w:jc w:val="both"/>
        <w:rPr>
          <w:rFonts w:ascii="Helvetica Neue Light" w:hAnsi="Helvetica Neue Light"/>
          <w:sz w:val="20"/>
          <w:lang w:val="en-US"/>
        </w:rPr>
      </w:pPr>
      <w:r w:rsidRPr="001004F1">
        <w:rPr>
          <w:rFonts w:ascii="Helvetica Neue Light" w:hAnsi="Helvetica Neue Light"/>
          <w:sz w:val="20"/>
          <w:lang w:val="en-US"/>
        </w:rPr>
        <w:t>D-34442 Bad Arolsen</w:t>
      </w:r>
    </w:p>
    <w:p w:rsidR="00861B15" w:rsidRPr="001004F1" w:rsidRDefault="00861B15" w:rsidP="008F4948">
      <w:pPr>
        <w:pStyle w:val="Firmendaten"/>
        <w:framePr w:h="5067" w:hRule="exact" w:wrap="around" w:x="8204" w:y="4145"/>
        <w:tabs>
          <w:tab w:val="left" w:pos="567"/>
        </w:tabs>
        <w:spacing w:line="196" w:lineRule="atLeast"/>
        <w:jc w:val="both"/>
        <w:rPr>
          <w:rFonts w:ascii="Helvetica Neue Light" w:hAnsi="Helvetica Neue Light"/>
          <w:sz w:val="20"/>
          <w:lang w:val="en-US"/>
        </w:rPr>
      </w:pPr>
      <w:r w:rsidRPr="001004F1">
        <w:rPr>
          <w:rFonts w:ascii="Helvetica Neue Light" w:hAnsi="Helvetica Neue Light"/>
          <w:sz w:val="20"/>
          <w:lang w:val="en-US"/>
        </w:rPr>
        <w:t>Telephone: +49 5691 82-0</w:t>
      </w:r>
    </w:p>
    <w:p w:rsidR="00861B15" w:rsidRPr="001004F1" w:rsidRDefault="00861B15" w:rsidP="008F4948">
      <w:pPr>
        <w:pStyle w:val="Firmendaten"/>
        <w:framePr w:h="5067" w:hRule="exact" w:wrap="around" w:x="8204" w:y="4145"/>
        <w:tabs>
          <w:tab w:val="left" w:pos="567"/>
        </w:tabs>
        <w:spacing w:line="196" w:lineRule="atLeast"/>
        <w:jc w:val="both"/>
        <w:rPr>
          <w:rFonts w:ascii="Helvetica Neue Light" w:hAnsi="Helvetica Neue Light"/>
          <w:sz w:val="20"/>
          <w:lang w:val="en-US"/>
        </w:rPr>
      </w:pPr>
      <w:r w:rsidRPr="001004F1">
        <w:rPr>
          <w:rFonts w:ascii="Helvetica Neue Light" w:hAnsi="Helvetica Neue Light"/>
          <w:sz w:val="20"/>
          <w:lang w:val="en-US"/>
        </w:rPr>
        <w:t>presse@hewi.de</w:t>
      </w:r>
    </w:p>
    <w:p w:rsidR="00861B15" w:rsidRPr="001004F1" w:rsidRDefault="00861B15" w:rsidP="008F4948">
      <w:pPr>
        <w:pStyle w:val="Firmendaten"/>
        <w:framePr w:h="5067" w:hRule="exact" w:wrap="around" w:x="8204" w:y="4145"/>
        <w:tabs>
          <w:tab w:val="left" w:pos="567"/>
        </w:tabs>
        <w:spacing w:line="196" w:lineRule="atLeast"/>
        <w:jc w:val="both"/>
        <w:rPr>
          <w:rFonts w:ascii="Helvetica Neue Light" w:hAnsi="Helvetica Neue Light"/>
          <w:sz w:val="20"/>
          <w:lang w:val="en-US"/>
        </w:rPr>
      </w:pPr>
      <w:r w:rsidRPr="001004F1">
        <w:rPr>
          <w:rFonts w:ascii="Helvetica Neue Light" w:hAnsi="Helvetica Neue Light"/>
          <w:sz w:val="20"/>
          <w:lang w:val="en-US"/>
        </w:rPr>
        <w:t>www.hewi.com</w:t>
      </w:r>
    </w:p>
    <w:p w:rsidR="008F4948" w:rsidRPr="001004F1" w:rsidRDefault="008F4948" w:rsidP="008F4948">
      <w:pPr>
        <w:pStyle w:val="Firmendaten"/>
        <w:framePr w:h="5067" w:hRule="exact" w:wrap="around" w:x="8204" w:y="4145"/>
        <w:tabs>
          <w:tab w:val="left" w:pos="567"/>
        </w:tabs>
        <w:spacing w:line="196" w:lineRule="atLeast"/>
        <w:jc w:val="both"/>
        <w:rPr>
          <w:rFonts w:ascii="Helvetica Neue Light" w:hAnsi="Helvetica Neue Light"/>
          <w:sz w:val="18"/>
          <w:lang w:val="en-US"/>
        </w:rPr>
      </w:pPr>
    </w:p>
    <w:p w:rsidR="008F4948" w:rsidRPr="001004F1" w:rsidRDefault="008F4948" w:rsidP="008F4948">
      <w:pPr>
        <w:pStyle w:val="Firmendaten"/>
        <w:framePr w:h="5067" w:hRule="exact" w:wrap="around" w:x="8204" w:y="4145"/>
        <w:tabs>
          <w:tab w:val="left" w:pos="567"/>
        </w:tabs>
        <w:spacing w:line="196" w:lineRule="atLeast"/>
        <w:jc w:val="both"/>
        <w:rPr>
          <w:rFonts w:ascii="Helvetica Neue Light" w:hAnsi="Helvetica Neue Light"/>
          <w:sz w:val="18"/>
          <w:lang w:val="en-US"/>
        </w:rPr>
      </w:pPr>
      <w:r w:rsidRPr="001004F1">
        <w:rPr>
          <w:rFonts w:ascii="Helvetica Neue Light" w:hAnsi="Helvetica Neue Light"/>
          <w:sz w:val="18"/>
          <w:lang w:val="en-US"/>
        </w:rPr>
        <w:t>Lisa Meyer-Floren</w:t>
      </w:r>
    </w:p>
    <w:p w:rsidR="008F4948" w:rsidRPr="001004F1" w:rsidRDefault="008F4948" w:rsidP="008F4948">
      <w:pPr>
        <w:pStyle w:val="Firmendaten"/>
        <w:framePr w:h="5067" w:hRule="exact" w:wrap="around" w:x="8204" w:y="4145"/>
        <w:tabs>
          <w:tab w:val="left" w:pos="567"/>
        </w:tabs>
        <w:spacing w:line="196" w:lineRule="atLeast"/>
        <w:jc w:val="both"/>
        <w:rPr>
          <w:rFonts w:ascii="Helvetica Neue Light" w:hAnsi="Helvetica Neue Light"/>
          <w:sz w:val="18"/>
          <w:lang w:val="en-US"/>
        </w:rPr>
      </w:pPr>
      <w:r w:rsidRPr="001004F1">
        <w:rPr>
          <w:rFonts w:ascii="Helvetica Neue Light" w:hAnsi="Helvetica Neue Light"/>
          <w:sz w:val="18"/>
          <w:lang w:val="en-US"/>
        </w:rPr>
        <w:t xml:space="preserve">Phone: </w:t>
      </w:r>
      <w:r w:rsidRPr="001004F1">
        <w:rPr>
          <w:rFonts w:ascii="Helvetica Neue Light" w:hAnsi="Helvetica Neue Light"/>
          <w:sz w:val="18"/>
          <w:lang w:val="en-US"/>
        </w:rPr>
        <w:tab/>
        <w:t>+49 5691 82-214</w:t>
      </w:r>
    </w:p>
    <w:p w:rsidR="008F4948" w:rsidRPr="001004F1" w:rsidRDefault="008F4948" w:rsidP="008F4948">
      <w:pPr>
        <w:pStyle w:val="Firmendaten"/>
        <w:framePr w:h="5067" w:hRule="exact" w:wrap="around" w:x="8204" w:y="4145"/>
        <w:tabs>
          <w:tab w:val="left" w:pos="567"/>
        </w:tabs>
        <w:spacing w:line="196" w:lineRule="atLeast"/>
        <w:jc w:val="both"/>
        <w:rPr>
          <w:rFonts w:ascii="Helvetica Neue Light" w:hAnsi="Helvetica Neue Light"/>
          <w:sz w:val="18"/>
          <w:lang w:val="en-US"/>
        </w:rPr>
      </w:pPr>
      <w:r w:rsidRPr="001004F1">
        <w:rPr>
          <w:rFonts w:ascii="Helvetica Neue Light" w:hAnsi="Helvetica Neue Light"/>
          <w:sz w:val="18"/>
          <w:lang w:val="en-US"/>
        </w:rPr>
        <w:t>lmeyer-floren@hewi.de</w:t>
      </w:r>
    </w:p>
    <w:p w:rsidR="008F4948" w:rsidRPr="001004F1" w:rsidRDefault="008F4948" w:rsidP="008F4948">
      <w:pPr>
        <w:pStyle w:val="Firmendaten"/>
        <w:framePr w:h="5067" w:hRule="exact" w:wrap="around" w:x="8204" w:y="4145"/>
        <w:tabs>
          <w:tab w:val="left" w:pos="567"/>
        </w:tabs>
        <w:spacing w:line="196" w:lineRule="atLeast"/>
        <w:jc w:val="both"/>
        <w:rPr>
          <w:rFonts w:ascii="Helvetica Neue Light" w:hAnsi="Helvetica Neue Light"/>
          <w:sz w:val="18"/>
          <w:lang w:val="en-US"/>
        </w:rPr>
      </w:pPr>
    </w:p>
    <w:p w:rsidR="008F4948" w:rsidRPr="001004F1" w:rsidRDefault="008F4948" w:rsidP="008F4948">
      <w:pPr>
        <w:pStyle w:val="Firmendaten"/>
        <w:framePr w:h="5067" w:hRule="exact" w:wrap="around" w:x="8204" w:y="4145"/>
        <w:tabs>
          <w:tab w:val="left" w:pos="567"/>
        </w:tabs>
        <w:spacing w:line="196" w:lineRule="atLeast"/>
        <w:jc w:val="both"/>
        <w:rPr>
          <w:rFonts w:ascii="Helvetica Neue Light" w:hAnsi="Helvetica Neue Light"/>
          <w:sz w:val="18"/>
          <w:lang w:val="en-US"/>
        </w:rPr>
      </w:pPr>
      <w:r w:rsidRPr="001004F1">
        <w:rPr>
          <w:rFonts w:ascii="Helvetica Neue Light" w:hAnsi="Helvetica Neue Light"/>
          <w:sz w:val="18"/>
          <w:lang w:val="en-US"/>
        </w:rPr>
        <w:t>Nicolo Martin</w:t>
      </w:r>
    </w:p>
    <w:p w:rsidR="008F4948" w:rsidRPr="001004F1" w:rsidRDefault="008F4948" w:rsidP="008F4948">
      <w:pPr>
        <w:pStyle w:val="Firmendaten"/>
        <w:framePr w:h="5067" w:hRule="exact" w:wrap="around" w:x="8204" w:y="4145"/>
        <w:tabs>
          <w:tab w:val="left" w:pos="567"/>
        </w:tabs>
        <w:spacing w:line="196" w:lineRule="atLeast"/>
        <w:jc w:val="both"/>
        <w:rPr>
          <w:rFonts w:ascii="Helvetica Neue Light" w:hAnsi="Helvetica Neue Light"/>
          <w:sz w:val="18"/>
          <w:lang w:val="en-US"/>
        </w:rPr>
      </w:pPr>
      <w:r w:rsidRPr="001004F1">
        <w:rPr>
          <w:rFonts w:ascii="Helvetica Neue Light" w:hAnsi="Helvetica Neue Light"/>
          <w:sz w:val="18"/>
          <w:lang w:val="en-US"/>
        </w:rPr>
        <w:t xml:space="preserve">Phone: </w:t>
      </w:r>
      <w:r w:rsidRPr="001004F1">
        <w:rPr>
          <w:rFonts w:ascii="Helvetica Neue Light" w:hAnsi="Helvetica Neue Light"/>
          <w:sz w:val="18"/>
          <w:lang w:val="en-US"/>
        </w:rPr>
        <w:tab/>
        <w:t>+49 5691 82-106</w:t>
      </w:r>
    </w:p>
    <w:p w:rsidR="008F4948" w:rsidRPr="001004F1" w:rsidRDefault="008F4948" w:rsidP="008F4948">
      <w:pPr>
        <w:pStyle w:val="Firmendaten"/>
        <w:framePr w:h="5067" w:hRule="exact" w:wrap="around" w:x="8204" w:y="4145"/>
        <w:tabs>
          <w:tab w:val="left" w:pos="567"/>
        </w:tabs>
        <w:spacing w:line="196" w:lineRule="atLeast"/>
        <w:jc w:val="both"/>
        <w:rPr>
          <w:rFonts w:ascii="Helvetica Neue Light" w:hAnsi="Helvetica Neue Light"/>
          <w:sz w:val="18"/>
          <w:lang w:val="en-US"/>
        </w:rPr>
      </w:pPr>
      <w:r w:rsidRPr="001004F1">
        <w:rPr>
          <w:rFonts w:ascii="Helvetica Neue Light" w:hAnsi="Helvetica Neue Light"/>
          <w:sz w:val="18"/>
          <w:lang w:val="en-US"/>
        </w:rPr>
        <w:t>nmartin@hewi.de</w:t>
      </w:r>
    </w:p>
    <w:p w:rsidR="00861B15" w:rsidRPr="001004F1" w:rsidRDefault="00861B15" w:rsidP="008F4948">
      <w:pPr>
        <w:pStyle w:val="Firmendaten"/>
        <w:framePr w:h="5067" w:hRule="exact" w:wrap="around" w:x="8204" w:y="4145"/>
        <w:tabs>
          <w:tab w:val="left" w:pos="567"/>
        </w:tabs>
        <w:spacing w:line="196" w:lineRule="atLeast"/>
        <w:jc w:val="both"/>
        <w:rPr>
          <w:rFonts w:ascii="Helvetica Neue Light" w:hAnsi="Helvetica Neue Light"/>
          <w:sz w:val="20"/>
          <w:lang w:val="en-US"/>
        </w:rPr>
      </w:pPr>
    </w:p>
    <w:p w:rsidR="00861B15" w:rsidRPr="001004F1" w:rsidRDefault="00861B15" w:rsidP="008F4948">
      <w:pPr>
        <w:pStyle w:val="Firmendaten"/>
        <w:framePr w:h="5067" w:hRule="exact" w:wrap="around" w:x="8204" w:y="4145"/>
        <w:tabs>
          <w:tab w:val="left" w:pos="567"/>
        </w:tabs>
        <w:spacing w:line="196" w:lineRule="atLeast"/>
        <w:jc w:val="both"/>
        <w:rPr>
          <w:rFonts w:ascii="Helvetica Neue Medium" w:hAnsi="Helvetica Neue Medium"/>
          <w:b/>
          <w:sz w:val="20"/>
          <w:lang w:val="en-US"/>
        </w:rPr>
      </w:pPr>
      <w:r w:rsidRPr="001004F1">
        <w:rPr>
          <w:rFonts w:ascii="Helvetica Neue Light" w:hAnsi="Helvetica Neue Light"/>
          <w:b/>
          <w:sz w:val="20"/>
          <w:lang w:val="en-US"/>
        </w:rPr>
        <w:t>Reprint free - specimen copy requested</w:t>
      </w:r>
    </w:p>
    <w:p w:rsidR="00861B15" w:rsidRPr="001004F1" w:rsidRDefault="00861B15" w:rsidP="008F4948">
      <w:pPr>
        <w:pStyle w:val="Firmendaten"/>
        <w:framePr w:h="5067" w:hRule="exact" w:wrap="around" w:x="8204" w:y="4145"/>
        <w:tabs>
          <w:tab w:val="left" w:pos="567"/>
        </w:tabs>
        <w:spacing w:line="196" w:lineRule="atLeast"/>
        <w:jc w:val="both"/>
        <w:rPr>
          <w:rFonts w:ascii="Arial" w:hAnsi="Arial"/>
          <w:sz w:val="20"/>
          <w:lang w:val="en-US"/>
        </w:rPr>
      </w:pPr>
    </w:p>
    <w:p w:rsidR="00861B15" w:rsidRPr="001004F1" w:rsidRDefault="00861B15" w:rsidP="008F4948">
      <w:pPr>
        <w:pStyle w:val="Firmendaten"/>
        <w:framePr w:h="5067" w:hRule="exact" w:wrap="around" w:x="8204" w:y="4145"/>
        <w:tabs>
          <w:tab w:val="left" w:pos="567"/>
        </w:tabs>
        <w:spacing w:line="196" w:lineRule="atLeast"/>
        <w:jc w:val="both"/>
        <w:rPr>
          <w:rFonts w:ascii="Arial" w:hAnsi="Arial"/>
          <w:sz w:val="20"/>
          <w:lang w:val="en-US"/>
        </w:rPr>
      </w:pPr>
    </w:p>
    <w:p w:rsidR="00861B15" w:rsidRPr="001004F1" w:rsidRDefault="00861B15" w:rsidP="00861B15">
      <w:pPr>
        <w:tabs>
          <w:tab w:val="right" w:pos="6237"/>
        </w:tabs>
        <w:spacing w:before="240" w:line="280" w:lineRule="exact"/>
        <w:ind w:right="-284"/>
        <w:jc w:val="both"/>
        <w:rPr>
          <w:rFonts w:ascii="Arial" w:hAnsi="Arial"/>
          <w:color w:val="auto"/>
          <w:sz w:val="20"/>
          <w:u w:val="none"/>
          <w:lang w:val="en-US"/>
        </w:rPr>
      </w:pPr>
    </w:p>
    <w:p w:rsidR="00861B15" w:rsidRPr="001004F1" w:rsidRDefault="00861B15" w:rsidP="00C31881">
      <w:pPr>
        <w:spacing w:line="360" w:lineRule="auto"/>
        <w:rPr>
          <w:rFonts w:ascii="Arial" w:hAnsi="Arial"/>
          <w:color w:val="auto"/>
          <w:sz w:val="20"/>
          <w:u w:val="none"/>
          <w:lang w:val="en-US"/>
        </w:rPr>
      </w:pPr>
    </w:p>
    <w:p w:rsidR="00A75653" w:rsidRPr="00A55DB7" w:rsidRDefault="00D929CD" w:rsidP="00C31881">
      <w:pPr>
        <w:jc w:val="both"/>
        <w:rPr>
          <w:rFonts w:ascii="Helvetica Neue Light" w:hAnsi="Helvetica Neue Light" w:cs="Arial"/>
          <w:b/>
          <w:color w:val="auto"/>
          <w:sz w:val="40"/>
          <w:szCs w:val="40"/>
          <w:u w:val="none"/>
          <w:lang w:val="en-US"/>
        </w:rPr>
      </w:pPr>
      <w:r w:rsidRPr="00A55DB7">
        <w:rPr>
          <w:rFonts w:ascii="Helvetica Neue Light" w:hAnsi="Helvetica Neue Light" w:cs="Arial"/>
          <w:b/>
          <w:color w:val="auto"/>
          <w:sz w:val="40"/>
          <w:szCs w:val="40"/>
          <w:u w:val="none"/>
          <w:lang w:val="en-US"/>
        </w:rPr>
        <w:t>New washbasin concept</w:t>
      </w:r>
    </w:p>
    <w:p w:rsidR="00A75653" w:rsidRPr="00A55DB7" w:rsidRDefault="00D929CD" w:rsidP="00C31881">
      <w:pPr>
        <w:spacing w:after="120"/>
        <w:jc w:val="both"/>
        <w:rPr>
          <w:rFonts w:ascii="Helvetica Neue Light" w:hAnsi="Helvetica Neue Light" w:cs="Arial"/>
          <w:color w:val="auto"/>
          <w:sz w:val="32"/>
          <w:szCs w:val="32"/>
          <w:u w:val="none"/>
          <w:lang w:val="en-US"/>
        </w:rPr>
      </w:pPr>
      <w:r w:rsidRPr="00A55DB7">
        <w:rPr>
          <w:rFonts w:ascii="Helvetica Neue Light" w:hAnsi="Helvetica Neue Light" w:cs="Arial"/>
          <w:color w:val="auto"/>
          <w:sz w:val="32"/>
          <w:szCs w:val="32"/>
          <w:u w:val="none"/>
          <w:lang w:val="en-US"/>
        </w:rPr>
        <w:t>Individual functions</w:t>
      </w:r>
    </w:p>
    <w:p w:rsidR="00C852E1" w:rsidRPr="001004F1" w:rsidRDefault="004A659C" w:rsidP="001004F1">
      <w:pPr>
        <w:spacing w:before="120" w:line="360" w:lineRule="auto"/>
        <w:jc w:val="both"/>
        <w:rPr>
          <w:rFonts w:ascii="Helvetica Neue Light" w:hAnsi="Helvetica Neue Light" w:cs="Arial"/>
          <w:color w:val="auto"/>
          <w:sz w:val="20"/>
          <w:u w:val="none"/>
          <w:lang w:val="en-US"/>
        </w:rPr>
      </w:pPr>
      <w:r w:rsidRPr="001004F1">
        <w:rPr>
          <w:rFonts w:ascii="Helvetica Neue Light" w:hAnsi="Helvetica Neue Light" w:cs="Arial"/>
          <w:color w:val="auto"/>
          <w:sz w:val="20"/>
          <w:u w:val="none"/>
          <w:lang w:val="en-US"/>
        </w:rPr>
        <w:t>Demographic change requires a change in the way we think about architecture and products. New living concepts are becoming increasingly important. More than two thirds of people in need of care want to grow old at home. The bathroom is of particular importance in this context.</w:t>
      </w:r>
    </w:p>
    <w:p w:rsidR="00C852E1" w:rsidRPr="001004F1" w:rsidRDefault="00E119F0" w:rsidP="00A42F19">
      <w:pPr>
        <w:spacing w:line="360" w:lineRule="auto"/>
        <w:jc w:val="both"/>
        <w:rPr>
          <w:rFonts w:ascii="Helvetica Neue Light" w:hAnsi="Helvetica Neue Light" w:cs="Arial"/>
          <w:color w:val="auto"/>
          <w:sz w:val="20"/>
          <w:u w:val="none"/>
          <w:lang w:val="en-US"/>
        </w:rPr>
      </w:pPr>
      <w:r w:rsidRPr="001004F1">
        <w:rPr>
          <w:rFonts w:ascii="Helvetica Neue Light" w:hAnsi="Helvetica Neue Light" w:cs="Arial"/>
          <w:color w:val="auto"/>
          <w:sz w:val="20"/>
          <w:u w:val="none"/>
          <w:lang w:val="en-US"/>
        </w:rPr>
        <w:t>With the new washbasin concept, HEWI is continuing the success story of its innovative washbasin family. New models with a concealed handle edge complement the range.</w:t>
      </w:r>
    </w:p>
    <w:p w:rsidR="00E119F0" w:rsidRPr="001004F1" w:rsidRDefault="00650BC2" w:rsidP="001004F1">
      <w:pPr>
        <w:spacing w:before="120" w:line="360" w:lineRule="auto"/>
        <w:jc w:val="both"/>
        <w:rPr>
          <w:rFonts w:ascii="Helvetica Neue Light" w:hAnsi="Helvetica Neue Light" w:cs="Arial"/>
          <w:color w:val="auto"/>
          <w:sz w:val="20"/>
          <w:u w:val="none"/>
          <w:lang w:val="en-US"/>
        </w:rPr>
      </w:pPr>
      <w:r w:rsidRPr="001004F1">
        <w:rPr>
          <w:rFonts w:ascii="Helvetica Neue Light" w:hAnsi="Helvetica Neue Light" w:cs="Arial"/>
          <w:color w:val="auto"/>
          <w:sz w:val="20"/>
          <w:u w:val="none"/>
          <w:lang w:val="en-US"/>
        </w:rPr>
        <w:t>The washbasins are reduced due to the reduced material thickness and can be supplemented with important additional functions via supplementary products. The innovative concept enables the integration of an adaptive retaining handle, which also serves as a towel rail, and a modular storage system directly on the washbasin.</w:t>
      </w:r>
    </w:p>
    <w:p w:rsidR="00E119F0" w:rsidRPr="001004F1" w:rsidRDefault="00E119F0" w:rsidP="00A75653">
      <w:pPr>
        <w:spacing w:line="360" w:lineRule="auto"/>
        <w:jc w:val="both"/>
        <w:rPr>
          <w:rFonts w:ascii="Helvetica Neue Light" w:hAnsi="Helvetica Neue Light" w:cs="Arial"/>
          <w:color w:val="auto"/>
          <w:sz w:val="20"/>
          <w:u w:val="none"/>
          <w:lang w:val="en-US"/>
        </w:rPr>
      </w:pPr>
      <w:r w:rsidRPr="001004F1">
        <w:rPr>
          <w:rFonts w:ascii="Helvetica Neue Light" w:hAnsi="Helvetica Neue Light" w:cs="Arial"/>
          <w:color w:val="auto"/>
          <w:sz w:val="20"/>
          <w:u w:val="none"/>
          <w:lang w:val="en-US"/>
        </w:rPr>
        <w:t>The washbasins provide safety and ensure that all bathroom utensils such as soap dispensers, beakers and the like are always within easy reach.</w:t>
      </w:r>
    </w:p>
    <w:p w:rsidR="00E119F0" w:rsidRPr="001004F1" w:rsidRDefault="00445108" w:rsidP="00A75653">
      <w:pPr>
        <w:spacing w:line="360" w:lineRule="auto"/>
        <w:jc w:val="both"/>
        <w:rPr>
          <w:rFonts w:ascii="Helvetica Neue Light" w:hAnsi="Helvetica Neue Light" w:cs="Arial"/>
          <w:color w:val="auto"/>
          <w:sz w:val="20"/>
          <w:u w:val="none"/>
          <w:lang w:val="en-US"/>
        </w:rPr>
      </w:pPr>
      <w:r w:rsidRPr="001004F1">
        <w:rPr>
          <w:rFonts w:ascii="Helvetica Neue Light" w:hAnsi="Helvetica Neue Light" w:cs="Arial"/>
          <w:color w:val="auto"/>
          <w:sz w:val="20"/>
          <w:u w:val="none"/>
          <w:lang w:val="en-US"/>
        </w:rPr>
        <w:t xml:space="preserve">Depending on the necessity, the washbasin adapts to the altered individual needs. It can be quickly and easily expanded or dismantled with practical shelves and utensils. </w:t>
      </w:r>
    </w:p>
    <w:p w:rsidR="001154E0" w:rsidRPr="001004F1" w:rsidRDefault="007178D7" w:rsidP="001004F1">
      <w:pPr>
        <w:spacing w:before="120" w:line="360" w:lineRule="auto"/>
        <w:jc w:val="both"/>
        <w:rPr>
          <w:rFonts w:ascii="Helvetica Neue Light" w:hAnsi="Helvetica Neue Light" w:cs="Arial"/>
          <w:color w:val="auto"/>
          <w:sz w:val="20"/>
          <w:u w:val="none"/>
          <w:lang w:val="en-US"/>
        </w:rPr>
      </w:pPr>
      <w:r w:rsidRPr="001004F1">
        <w:rPr>
          <w:rFonts w:ascii="Helvetica Neue Light" w:hAnsi="Helvetica Neue Light" w:cs="Arial"/>
          <w:color w:val="auto"/>
          <w:sz w:val="20"/>
          <w:u w:val="none"/>
          <w:lang w:val="en-US"/>
        </w:rPr>
        <w:t>Due to the timeless and modern design from HEWI, the arrangement system is also ideal for the wall.</w:t>
      </w:r>
    </w:p>
    <w:p w:rsidR="001004F1" w:rsidRPr="001004F1" w:rsidRDefault="001004F1" w:rsidP="001004F1">
      <w:pPr>
        <w:spacing w:before="120" w:line="360" w:lineRule="auto"/>
        <w:jc w:val="both"/>
        <w:rPr>
          <w:rFonts w:ascii="Helvetica Neue Light" w:hAnsi="Helvetica Neue Light" w:cs="Arial"/>
          <w:color w:val="auto"/>
          <w:sz w:val="20"/>
          <w:u w:val="none"/>
          <w:lang w:val="en-US"/>
        </w:rPr>
      </w:pPr>
    </w:p>
    <w:p w:rsidR="00646A59" w:rsidRPr="001004F1" w:rsidRDefault="00646A59" w:rsidP="002A4B1A">
      <w:pPr>
        <w:spacing w:line="360" w:lineRule="auto"/>
        <w:jc w:val="both"/>
        <w:rPr>
          <w:rFonts w:ascii="Helvetica Neue Light" w:hAnsi="Helvetica Neue Light" w:cs="Arial"/>
          <w:color w:val="auto"/>
          <w:sz w:val="32"/>
          <w:szCs w:val="32"/>
          <w:u w:val="none"/>
          <w:lang w:val="en-US"/>
        </w:rPr>
      </w:pPr>
      <w:r w:rsidRPr="001004F1">
        <w:rPr>
          <w:rFonts w:ascii="Helvetica Neue Light" w:hAnsi="Helvetica Neue Light" w:cs="Arial"/>
          <w:color w:val="auto"/>
          <w:sz w:val="32"/>
          <w:szCs w:val="32"/>
          <w:u w:val="none"/>
          <w:lang w:val="en-US"/>
        </w:rPr>
        <w:t>Modules and accessories</w:t>
      </w:r>
    </w:p>
    <w:p w:rsidR="00646A59" w:rsidRPr="001004F1" w:rsidRDefault="00971ECB" w:rsidP="001154E0">
      <w:pPr>
        <w:spacing w:before="120" w:line="360" w:lineRule="auto"/>
        <w:jc w:val="both"/>
        <w:rPr>
          <w:rFonts w:ascii="Helvetica Neue Light" w:hAnsi="Helvetica Neue Light" w:cs="Arial"/>
          <w:b/>
          <w:color w:val="auto"/>
          <w:sz w:val="20"/>
          <w:u w:val="none"/>
          <w:lang w:val="en-US"/>
        </w:rPr>
      </w:pPr>
      <w:r w:rsidRPr="001004F1">
        <w:rPr>
          <w:rFonts w:ascii="Helvetica Neue Light" w:hAnsi="Helvetica Neue Light" w:cs="Arial"/>
          <w:b/>
          <w:color w:val="auto"/>
          <w:sz w:val="20"/>
          <w:u w:val="none"/>
          <w:lang w:val="en-US"/>
        </w:rPr>
        <w:t>Profiles, storage versions and hooks</w:t>
      </w:r>
    </w:p>
    <w:p w:rsidR="00FE5158" w:rsidRPr="001004F1" w:rsidRDefault="00FE5158" w:rsidP="00FE5158">
      <w:pPr>
        <w:spacing w:line="360" w:lineRule="auto"/>
        <w:jc w:val="both"/>
        <w:rPr>
          <w:rFonts w:ascii="Helvetica Neue Light" w:hAnsi="Helvetica Neue Light" w:cs="Arial"/>
          <w:color w:val="auto"/>
          <w:sz w:val="20"/>
          <w:u w:val="none"/>
          <w:lang w:val="en-US"/>
        </w:rPr>
      </w:pPr>
      <w:r w:rsidRPr="001004F1">
        <w:rPr>
          <w:rFonts w:ascii="Helvetica Neue Light" w:hAnsi="Helvetica Neue Light" w:cs="Arial"/>
          <w:color w:val="auto"/>
          <w:sz w:val="20"/>
          <w:u w:val="none"/>
          <w:lang w:val="en-US"/>
        </w:rPr>
        <w:t>Profile, hooks and shelves made of stainless steel with powder coating are available in the colours deep mat black (RAL 9005), deep mat white (RAL 9003), deep mat light grey pearl mica and deep mat dark grey pearl mica.</w:t>
      </w:r>
    </w:p>
    <w:p w:rsidR="00FE5158" w:rsidRPr="001004F1" w:rsidRDefault="00FE5158" w:rsidP="00971ECB">
      <w:pPr>
        <w:spacing w:line="360" w:lineRule="auto"/>
        <w:jc w:val="both"/>
        <w:rPr>
          <w:rFonts w:ascii="Helvetica Neue Light" w:hAnsi="Helvetica Neue Light" w:cs="Arial"/>
          <w:color w:val="auto"/>
          <w:sz w:val="20"/>
          <w:u w:val="none"/>
          <w:lang w:val="en-US"/>
        </w:rPr>
      </w:pPr>
    </w:p>
    <w:p w:rsidR="00971ECB" w:rsidRPr="001004F1" w:rsidRDefault="006252DD" w:rsidP="00971ECB">
      <w:pPr>
        <w:spacing w:line="360" w:lineRule="auto"/>
        <w:jc w:val="both"/>
        <w:rPr>
          <w:rFonts w:ascii="Helvetica Neue Light" w:hAnsi="Helvetica Neue Light" w:cs="Arial"/>
          <w:color w:val="auto"/>
          <w:sz w:val="20"/>
          <w:u w:val="none"/>
          <w:lang w:val="en-US"/>
        </w:rPr>
      </w:pPr>
      <w:r w:rsidRPr="001004F1">
        <w:rPr>
          <w:rFonts w:ascii="Helvetica Neue Light" w:hAnsi="Helvetica Neue Light" w:cs="Arial"/>
          <w:b/>
          <w:color w:val="auto"/>
          <w:sz w:val="20"/>
          <w:u w:val="none"/>
          <w:lang w:val="en-US"/>
        </w:rPr>
        <w:lastRenderedPageBreak/>
        <w:t xml:space="preserve">The profile </w:t>
      </w:r>
      <w:r w:rsidRPr="001004F1">
        <w:rPr>
          <w:rFonts w:ascii="Helvetica Neue Light" w:hAnsi="Helvetica Neue Light" w:cs="Arial"/>
          <w:color w:val="auto"/>
          <w:sz w:val="20"/>
          <w:u w:val="none"/>
          <w:lang w:val="en-US"/>
        </w:rPr>
        <w:t>on the washbasin has a length of 478 mm. For wall mounting, the profile is available in lengths of 368 mm, 478 mm and 732 mm.</w:t>
      </w:r>
    </w:p>
    <w:p w:rsidR="00971ECB" w:rsidRPr="001004F1" w:rsidRDefault="00971ECB" w:rsidP="00646A59">
      <w:pPr>
        <w:spacing w:line="360" w:lineRule="auto"/>
        <w:jc w:val="both"/>
        <w:rPr>
          <w:rFonts w:ascii="Helvetica Neue Light" w:hAnsi="Helvetica Neue Light" w:cs="Arial"/>
          <w:color w:val="auto"/>
          <w:sz w:val="20"/>
          <w:u w:val="none"/>
          <w:lang w:val="en-US"/>
        </w:rPr>
      </w:pPr>
    </w:p>
    <w:p w:rsidR="00646A59" w:rsidRPr="001004F1" w:rsidRDefault="00F250D2" w:rsidP="00646A59">
      <w:pPr>
        <w:spacing w:line="360" w:lineRule="auto"/>
        <w:jc w:val="both"/>
        <w:rPr>
          <w:rFonts w:ascii="Helvetica Neue Light" w:hAnsi="Helvetica Neue Light" w:cs="Arial"/>
          <w:color w:val="auto"/>
          <w:sz w:val="20"/>
          <w:u w:val="none"/>
          <w:lang w:val="en-US"/>
        </w:rPr>
      </w:pPr>
      <w:r w:rsidRPr="001004F1">
        <w:rPr>
          <w:rFonts w:ascii="Helvetica Neue Light" w:hAnsi="Helvetica Neue Light" w:cs="Arial"/>
          <w:b/>
          <w:color w:val="auto"/>
          <w:sz w:val="20"/>
          <w:u w:val="none"/>
          <w:lang w:val="en-US"/>
        </w:rPr>
        <w:t>The storage system</w:t>
      </w:r>
      <w:r w:rsidRPr="001004F1">
        <w:rPr>
          <w:rFonts w:ascii="Helvetica Neue Light" w:hAnsi="Helvetica Neue Light" w:cs="Arial"/>
          <w:color w:val="auto"/>
          <w:sz w:val="20"/>
          <w:u w:val="none"/>
          <w:lang w:val="en-US"/>
        </w:rPr>
        <w:t xml:space="preserve"> contains six versions in two sizes, which can be hooked into the profile according to individual requirements. The shelves are available in lengths of 360 mm and 470 mm. Two short shelves can therefore be integrated into the longest wall profile.</w:t>
      </w:r>
    </w:p>
    <w:p w:rsidR="00646A59" w:rsidRPr="001004F1" w:rsidRDefault="00646A59" w:rsidP="00A75653">
      <w:pPr>
        <w:spacing w:line="360" w:lineRule="auto"/>
        <w:jc w:val="both"/>
        <w:rPr>
          <w:rFonts w:ascii="Helvetica Neue Light" w:hAnsi="Helvetica Neue Light" w:cs="Arial"/>
          <w:color w:val="auto"/>
          <w:sz w:val="20"/>
          <w:u w:val="none"/>
          <w:lang w:val="en-US"/>
        </w:rPr>
      </w:pPr>
    </w:p>
    <w:p w:rsidR="00F250D2" w:rsidRPr="001004F1" w:rsidRDefault="00974D19" w:rsidP="00646A59">
      <w:pPr>
        <w:spacing w:line="360" w:lineRule="auto"/>
        <w:jc w:val="both"/>
        <w:rPr>
          <w:rFonts w:ascii="Helvetica Neue Light" w:hAnsi="Helvetica Neue Light" w:cs="Arial"/>
          <w:color w:val="auto"/>
          <w:sz w:val="20"/>
          <w:u w:val="none"/>
          <w:lang w:val="en-US"/>
        </w:rPr>
      </w:pPr>
      <w:r w:rsidRPr="001004F1">
        <w:rPr>
          <w:rFonts w:ascii="Helvetica Neue Light" w:hAnsi="Helvetica Neue Light" w:cs="Arial"/>
          <w:b/>
          <w:color w:val="auto"/>
          <w:sz w:val="20"/>
          <w:u w:val="none"/>
          <w:lang w:val="en-US"/>
        </w:rPr>
        <w:t>The hooks</w:t>
      </w:r>
      <w:r w:rsidRPr="001004F1">
        <w:rPr>
          <w:rFonts w:ascii="Helvetica Neue Light" w:hAnsi="Helvetica Neue Light" w:cs="Arial"/>
          <w:color w:val="auto"/>
          <w:sz w:val="20"/>
          <w:u w:val="none"/>
          <w:lang w:val="en-US"/>
        </w:rPr>
        <w:t xml:space="preserve"> can be attached to the side of the profiles under the washbasin. Hand towels or items of clothing can always be located here within immediate reach. </w:t>
      </w:r>
    </w:p>
    <w:p w:rsidR="00971ECB" w:rsidRPr="001004F1" w:rsidRDefault="00971ECB" w:rsidP="00646A59">
      <w:pPr>
        <w:spacing w:line="360" w:lineRule="auto"/>
        <w:jc w:val="both"/>
        <w:rPr>
          <w:rFonts w:ascii="Helvetica Neue Light" w:hAnsi="Helvetica Neue Light" w:cs="Arial"/>
          <w:color w:val="auto"/>
          <w:sz w:val="20"/>
          <w:u w:val="none"/>
          <w:lang w:val="en-US"/>
        </w:rPr>
      </w:pPr>
    </w:p>
    <w:p w:rsidR="00971ECB" w:rsidRPr="001004F1" w:rsidRDefault="00971ECB" w:rsidP="00971ECB">
      <w:pPr>
        <w:spacing w:line="360" w:lineRule="auto"/>
        <w:jc w:val="both"/>
        <w:rPr>
          <w:rFonts w:ascii="Helvetica Neue Light" w:hAnsi="Helvetica Neue Light" w:cs="Arial"/>
          <w:b/>
          <w:color w:val="auto"/>
          <w:sz w:val="20"/>
          <w:u w:val="none"/>
          <w:lang w:val="en-US"/>
        </w:rPr>
      </w:pPr>
      <w:r w:rsidRPr="001004F1">
        <w:rPr>
          <w:rFonts w:ascii="Helvetica Neue Light" w:hAnsi="Helvetica Neue Light" w:cs="Arial"/>
          <w:b/>
          <w:color w:val="auto"/>
          <w:sz w:val="20"/>
          <w:u w:val="none"/>
          <w:lang w:val="en-US"/>
        </w:rPr>
        <w:t>Grab bar</w:t>
      </w:r>
    </w:p>
    <w:p w:rsidR="00971ECB" w:rsidRPr="001004F1" w:rsidRDefault="00971ECB" w:rsidP="00646A59">
      <w:pPr>
        <w:spacing w:line="360" w:lineRule="auto"/>
        <w:jc w:val="both"/>
        <w:rPr>
          <w:rFonts w:ascii="Helvetica Neue Light" w:hAnsi="Helvetica Neue Light" w:cs="Arial"/>
          <w:color w:val="auto"/>
          <w:sz w:val="20"/>
          <w:u w:val="none"/>
          <w:lang w:val="en-US"/>
        </w:rPr>
      </w:pPr>
      <w:r w:rsidRPr="001004F1">
        <w:rPr>
          <w:rFonts w:ascii="Helvetica Neue Light" w:hAnsi="Helvetica Neue Light" w:cs="Arial"/>
          <w:b/>
          <w:color w:val="auto"/>
          <w:sz w:val="20"/>
          <w:u w:val="none"/>
          <w:lang w:val="en-US"/>
        </w:rPr>
        <w:t>The adaptive grab bar</w:t>
      </w:r>
      <w:r w:rsidRPr="001004F1">
        <w:rPr>
          <w:rFonts w:ascii="Helvetica Neue Light" w:hAnsi="Helvetica Neue Light" w:cs="Arial"/>
          <w:color w:val="auto"/>
          <w:sz w:val="20"/>
          <w:u w:val="none"/>
          <w:lang w:val="en-US"/>
        </w:rPr>
        <w:t xml:space="preserve"> enables symmetrical gripping due to the round tube design made of powder-coated stainless steel. The material creates a noble look that provides high gripping comfort and has an extremely resistant surface.</w:t>
      </w:r>
    </w:p>
    <w:p w:rsidR="008D5012" w:rsidRPr="001004F1" w:rsidRDefault="008D5012" w:rsidP="00646A59">
      <w:pPr>
        <w:spacing w:line="360" w:lineRule="auto"/>
        <w:jc w:val="both"/>
        <w:rPr>
          <w:rFonts w:ascii="Helvetica Neue Light" w:hAnsi="Helvetica Neue Light" w:cs="Arial"/>
          <w:b/>
          <w:color w:val="auto"/>
          <w:sz w:val="20"/>
          <w:u w:val="none"/>
          <w:lang w:val="en-US"/>
        </w:rPr>
      </w:pPr>
    </w:p>
    <w:p w:rsidR="00646A59" w:rsidRPr="001004F1" w:rsidRDefault="00646A59" w:rsidP="00646A59">
      <w:pPr>
        <w:spacing w:line="360" w:lineRule="auto"/>
        <w:jc w:val="both"/>
        <w:rPr>
          <w:rFonts w:ascii="Helvetica Neue Light" w:hAnsi="Helvetica Neue Light" w:cs="Arial"/>
          <w:b/>
          <w:color w:val="auto"/>
          <w:sz w:val="20"/>
          <w:u w:val="none"/>
          <w:lang w:val="en-US"/>
        </w:rPr>
      </w:pPr>
      <w:r w:rsidRPr="001004F1">
        <w:rPr>
          <w:rFonts w:ascii="Helvetica Neue Light" w:hAnsi="Helvetica Neue Light" w:cs="Arial"/>
          <w:b/>
          <w:color w:val="auto"/>
          <w:sz w:val="20"/>
          <w:u w:val="none"/>
          <w:lang w:val="en-US"/>
        </w:rPr>
        <w:t>Soap dispenser, beaker and basket</w:t>
      </w:r>
    </w:p>
    <w:p w:rsidR="000045A7" w:rsidRPr="001004F1" w:rsidRDefault="008675B3" w:rsidP="00646A59">
      <w:pPr>
        <w:spacing w:line="360" w:lineRule="auto"/>
        <w:jc w:val="both"/>
        <w:rPr>
          <w:rFonts w:ascii="Helvetica Neue Light" w:hAnsi="Helvetica Neue Light" w:cs="Arial"/>
          <w:color w:val="auto"/>
          <w:sz w:val="20"/>
          <w:u w:val="none"/>
          <w:lang w:val="en-US"/>
        </w:rPr>
      </w:pPr>
      <w:r w:rsidRPr="001004F1">
        <w:rPr>
          <w:rFonts w:ascii="Helvetica Neue Light" w:hAnsi="Helvetica Neue Light" w:cs="Arial"/>
          <w:color w:val="auto"/>
          <w:sz w:val="20"/>
          <w:u w:val="none"/>
          <w:lang w:val="en-US"/>
        </w:rPr>
        <w:t>Existing HEWI products from the 800 K series complement the innovative storage system on the washbasin.</w:t>
      </w:r>
    </w:p>
    <w:p w:rsidR="001004F1" w:rsidRDefault="008D5012" w:rsidP="00646A59">
      <w:pPr>
        <w:spacing w:line="360" w:lineRule="auto"/>
        <w:jc w:val="both"/>
        <w:rPr>
          <w:rFonts w:ascii="Helvetica Neue Light" w:hAnsi="Helvetica Neue Light" w:cs="Arial"/>
          <w:color w:val="auto"/>
          <w:sz w:val="20"/>
          <w:u w:val="none"/>
          <w:lang w:val="en-US"/>
        </w:rPr>
      </w:pPr>
      <w:r w:rsidRPr="001004F1">
        <w:rPr>
          <w:rFonts w:ascii="Helvetica Neue Light" w:hAnsi="Helvetica Neue Light" w:cs="Arial"/>
          <w:color w:val="auto"/>
          <w:sz w:val="20"/>
          <w:u w:val="none"/>
          <w:lang w:val="en-US"/>
        </w:rPr>
        <w:t>Soap dispenser, beaker and basket are made of high-quality polyamide and available in 16 selected HEWI colours as well as six neutral colours in the mat edition.</w:t>
      </w:r>
    </w:p>
    <w:p w:rsidR="001004F1" w:rsidRDefault="001004F1" w:rsidP="00646A59">
      <w:pPr>
        <w:spacing w:line="360" w:lineRule="auto"/>
        <w:jc w:val="both"/>
        <w:rPr>
          <w:rFonts w:ascii="Helvetica Neue Light" w:hAnsi="Helvetica Neue Light" w:cs="Arial"/>
          <w:color w:val="auto"/>
          <w:sz w:val="20"/>
          <w:u w:val="none"/>
          <w:lang w:val="en-US"/>
        </w:rPr>
      </w:pPr>
    </w:p>
    <w:p w:rsidR="00A55DB7" w:rsidRDefault="00A55DB7" w:rsidP="00A55DB7">
      <w:pPr>
        <w:spacing w:line="360" w:lineRule="auto"/>
        <w:jc w:val="both"/>
        <w:rPr>
          <w:rFonts w:ascii="Helvetica Neue Light" w:hAnsi="Helvetica Neue Light" w:cs="Arial"/>
          <w:color w:val="auto"/>
          <w:sz w:val="20"/>
          <w:u w:val="none"/>
        </w:rPr>
      </w:pPr>
    </w:p>
    <w:p w:rsidR="00A55DB7" w:rsidRDefault="00A55DB7" w:rsidP="00A55DB7">
      <w:pPr>
        <w:spacing w:line="360" w:lineRule="auto"/>
        <w:jc w:val="both"/>
        <w:rPr>
          <w:rFonts w:ascii="Helvetica Neue Light" w:hAnsi="Helvetica Neue Light" w:cs="Arial"/>
          <w:color w:val="auto"/>
          <w:sz w:val="20"/>
          <w:u w:val="none"/>
        </w:rPr>
      </w:pPr>
      <w:r w:rsidRPr="00080E3A">
        <w:rPr>
          <w:rFonts w:ascii="Helvetica Neue Light" w:hAnsi="Helvetica Neue Light" w:cs="Arial"/>
          <w:noProof/>
          <w:color w:val="auto"/>
          <w:sz w:val="20"/>
          <w:u w:val="none"/>
        </w:rPr>
        <w:drawing>
          <wp:inline distT="0" distB="0" distL="0" distR="0" wp14:anchorId="6CBFE2F4" wp14:editId="187299B0">
            <wp:extent cx="2077085" cy="1471295"/>
            <wp:effectExtent l="0" t="0" r="0" b="0"/>
            <wp:docPr id="3"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7085" cy="1471295"/>
                    </a:xfrm>
                    <a:prstGeom prst="rect">
                      <a:avLst/>
                    </a:prstGeom>
                    <a:noFill/>
                    <a:ln>
                      <a:noFill/>
                    </a:ln>
                  </pic:spPr>
                </pic:pic>
              </a:graphicData>
            </a:graphic>
          </wp:inline>
        </w:drawing>
      </w:r>
    </w:p>
    <w:p w:rsidR="00A55DB7" w:rsidRDefault="00A55DB7" w:rsidP="00A55DB7">
      <w:pPr>
        <w:spacing w:line="360" w:lineRule="auto"/>
        <w:jc w:val="both"/>
        <w:rPr>
          <w:rFonts w:ascii="Helvetica Neue Light" w:hAnsi="Helvetica Neue Light" w:cs="Arial"/>
          <w:color w:val="auto"/>
          <w:sz w:val="20"/>
          <w:u w:val="none"/>
        </w:rPr>
      </w:pPr>
      <w:r w:rsidRPr="00080E3A">
        <w:rPr>
          <w:rFonts w:ascii="Helvetica Neue Light" w:hAnsi="Helvetica Neue Light" w:cs="Arial"/>
          <w:noProof/>
          <w:color w:val="auto"/>
          <w:sz w:val="20"/>
          <w:u w:val="none"/>
        </w:rPr>
        <w:lastRenderedPageBreak/>
        <w:drawing>
          <wp:inline distT="0" distB="0" distL="0" distR="0" wp14:anchorId="7F7EBB4B" wp14:editId="3BE41B97">
            <wp:extent cx="2077085" cy="1471295"/>
            <wp:effectExtent l="0" t="0" r="0" b="0"/>
            <wp:docPr id="2"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085" cy="1471295"/>
                    </a:xfrm>
                    <a:prstGeom prst="rect">
                      <a:avLst/>
                    </a:prstGeom>
                    <a:noFill/>
                    <a:ln>
                      <a:noFill/>
                    </a:ln>
                  </pic:spPr>
                </pic:pic>
              </a:graphicData>
            </a:graphic>
          </wp:inline>
        </w:drawing>
      </w:r>
    </w:p>
    <w:p w:rsidR="00A55DB7" w:rsidRPr="00C366EC" w:rsidRDefault="00A55DB7" w:rsidP="00A55DB7">
      <w:pPr>
        <w:rPr>
          <w:rFonts w:ascii="Helvetica Neue Light" w:hAnsi="Helvetica Neue Light" w:cs="Arial"/>
          <w:sz w:val="20"/>
        </w:rPr>
      </w:pPr>
    </w:p>
    <w:p w:rsidR="00A55DB7" w:rsidRDefault="00A55DB7" w:rsidP="00646A59">
      <w:pPr>
        <w:spacing w:line="360" w:lineRule="auto"/>
        <w:jc w:val="both"/>
        <w:rPr>
          <w:rFonts w:ascii="Helvetica Neue Light" w:hAnsi="Helvetica Neue Light" w:cs="Arial"/>
          <w:color w:val="auto"/>
          <w:sz w:val="20"/>
          <w:u w:val="none"/>
          <w:lang w:val="en-US"/>
        </w:rPr>
      </w:pPr>
    </w:p>
    <w:p w:rsidR="001004F1" w:rsidRDefault="001004F1" w:rsidP="001004F1">
      <w:pPr>
        <w:rPr>
          <w:rFonts w:ascii="Helvetica Neue Light" w:hAnsi="Helvetica Neue Light" w:cs="Arial"/>
          <w:sz w:val="20"/>
          <w:lang w:val="en-US"/>
        </w:rPr>
      </w:pPr>
    </w:p>
    <w:p w:rsidR="001004F1" w:rsidRPr="001004F1" w:rsidRDefault="001004F1" w:rsidP="001004F1">
      <w:pPr>
        <w:rPr>
          <w:rFonts w:ascii="Helvetica Neue Light" w:hAnsi="Helvetica Neue Light" w:cs="Arial"/>
          <w:sz w:val="20"/>
          <w:u w:val="none"/>
        </w:rPr>
      </w:pPr>
      <w:r w:rsidRPr="001004F1">
        <w:rPr>
          <w:rFonts w:ascii="Helvetica Neue Light" w:hAnsi="Helvetica Neue Light" w:cs="Arial"/>
          <w:sz w:val="20"/>
          <w:u w:val="none"/>
        </w:rPr>
        <w:t>New washbasin concept</w:t>
      </w:r>
    </w:p>
    <w:p w:rsidR="008D5012" w:rsidRPr="001004F1" w:rsidRDefault="008D5012" w:rsidP="001004F1">
      <w:pPr>
        <w:rPr>
          <w:rFonts w:ascii="Helvetica Neue Light" w:hAnsi="Helvetica Neue Light" w:cs="Arial"/>
          <w:sz w:val="20"/>
          <w:lang w:val="en-US"/>
        </w:rPr>
      </w:pPr>
    </w:p>
    <w:sectPr w:rsidR="008D5012" w:rsidRPr="001004F1" w:rsidSect="00861B15">
      <w:headerReference w:type="default" r:id="rId9"/>
      <w:footerReference w:type="even" r:id="rId10"/>
      <w:footerReference w:type="default" r:id="rId11"/>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6FE5" w:rsidRDefault="00EF6FE5">
      <w:r>
        <w:separator/>
      </w:r>
    </w:p>
  </w:endnote>
  <w:endnote w:type="continuationSeparator" w:id="0">
    <w:p w:rsidR="00EF6FE5" w:rsidRDefault="00EF6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861B15">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Pr>
        <w:rStyle w:val="Seitenzahl"/>
        <w:rFonts w:ascii="Arial" w:hAnsi="Arial"/>
        <w:noProof/>
        <w:sz w:val="20"/>
        <w:u w:val="none"/>
      </w:rPr>
      <w:t>1</w:t>
    </w:r>
    <w:r>
      <w:fldChar w:fldCharType="end"/>
    </w:r>
    <w:r>
      <w:rPr>
        <w:rStyle w:val="Seitenzahl"/>
        <w:rFonts w:ascii="Arial" w:hAnsi="Arial"/>
        <w:sz w:val="20"/>
        <w:u w:val="none"/>
      </w:rPr>
      <w:t xml:space="preserve"> / </w:t>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Pr>
        <w:rStyle w:val="Seitenzahl"/>
        <w:rFonts w:ascii="Arial" w:hAnsi="Arial"/>
        <w:noProof/>
        <w:sz w:val="20"/>
        <w:u w:val="none"/>
      </w:rPr>
      <w:t>2</w:t>
    </w:r>
    <w:r>
      <w:fldChar w:fldCharType="end"/>
    </w:r>
    <w:r>
      <w:rPr>
        <w:rFonts w:ascii="Arial" w:hAnsi="Arial"/>
        <w:sz w:val="19"/>
        <w:u w:val="none"/>
      </w:rPr>
      <w:tab/>
      <w:t xml:space="preserve"> </w:t>
    </w:r>
  </w:p>
  <w:p w:rsidR="00861B15" w:rsidRDefault="00861B15">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6FE5" w:rsidRDefault="00EF6FE5">
      <w:r>
        <w:separator/>
      </w:r>
    </w:p>
  </w:footnote>
  <w:footnote w:type="continuationSeparator" w:id="0">
    <w:p w:rsidR="00EF6FE5" w:rsidRDefault="00EF6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861B15">
    <w:pPr>
      <w:pStyle w:val="Kopfzeile"/>
      <w:rPr>
        <w:rFonts w:ascii="Helvetica Neue Light" w:hAnsi="Helvetica Neue Light"/>
        <w:sz w:val="52"/>
        <w:u w:val="none"/>
      </w:rPr>
    </w:pPr>
  </w:p>
  <w:p w:rsidR="00861B15" w:rsidRPr="00BD7944" w:rsidRDefault="00BB00A4">
    <w:pPr>
      <w:pStyle w:val="Kopfzeile"/>
      <w:rPr>
        <w:rFonts w:ascii="Helvetica Neue Light" w:hAnsi="Helvetica Neue Light"/>
        <w:sz w:val="52"/>
        <w:u w:val="none"/>
      </w:rPr>
    </w:pPr>
    <w:r>
      <w:rPr>
        <w:noProof/>
      </w:rPr>
      <w:drawing>
        <wp:anchor distT="0" distB="0" distL="114300" distR="114300" simplePos="0" relativeHeight="251657728" behindDoc="0" locked="0" layoutInCell="1" allowOverlap="1">
          <wp:simplePos x="0" y="0"/>
          <wp:positionH relativeFrom="column">
            <wp:posOffset>4501515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Neue Light" w:hAnsi="Helvetica Neue Light"/>
        <w:sz w:val="52"/>
        <w:u w:val="none"/>
      </w:rPr>
      <w:t>Press Information</w:t>
    </w:r>
  </w:p>
  <w:p w:rsidR="00861B15" w:rsidRDefault="00861B15">
    <w:pPr>
      <w:pStyle w:val="Kopfzeile"/>
    </w:pPr>
  </w:p>
  <w:p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B141D"/>
    <w:multiLevelType w:val="hybridMultilevel"/>
    <w:tmpl w:val="1BF029D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0029F1"/>
    <w:rsid w:val="000045A7"/>
    <w:rsid w:val="000066ED"/>
    <w:rsid w:val="0005306C"/>
    <w:rsid w:val="00060B8E"/>
    <w:rsid w:val="00062DC1"/>
    <w:rsid w:val="00092DE1"/>
    <w:rsid w:val="000B31A5"/>
    <w:rsid w:val="000F2136"/>
    <w:rsid w:val="001004F1"/>
    <w:rsid w:val="001054ED"/>
    <w:rsid w:val="001154E0"/>
    <w:rsid w:val="001362DB"/>
    <w:rsid w:val="0014350C"/>
    <w:rsid w:val="00150AE2"/>
    <w:rsid w:val="0019569E"/>
    <w:rsid w:val="001A4D33"/>
    <w:rsid w:val="001B3D67"/>
    <w:rsid w:val="001D32E8"/>
    <w:rsid w:val="001E4551"/>
    <w:rsid w:val="00216D48"/>
    <w:rsid w:val="00226607"/>
    <w:rsid w:val="00241CB3"/>
    <w:rsid w:val="00266FD6"/>
    <w:rsid w:val="00270940"/>
    <w:rsid w:val="00277C9E"/>
    <w:rsid w:val="002A4A1B"/>
    <w:rsid w:val="002A4B1A"/>
    <w:rsid w:val="002B4B97"/>
    <w:rsid w:val="002C5BBF"/>
    <w:rsid w:val="002C671C"/>
    <w:rsid w:val="002C6C75"/>
    <w:rsid w:val="002D0399"/>
    <w:rsid w:val="002F00CA"/>
    <w:rsid w:val="00302FF1"/>
    <w:rsid w:val="00306587"/>
    <w:rsid w:val="00334658"/>
    <w:rsid w:val="003812F5"/>
    <w:rsid w:val="003A3F99"/>
    <w:rsid w:val="003A48E1"/>
    <w:rsid w:val="003C52AB"/>
    <w:rsid w:val="003F3DA1"/>
    <w:rsid w:val="004134DA"/>
    <w:rsid w:val="00413FF7"/>
    <w:rsid w:val="00420ECD"/>
    <w:rsid w:val="00445108"/>
    <w:rsid w:val="0048609A"/>
    <w:rsid w:val="004A2D56"/>
    <w:rsid w:val="004A659C"/>
    <w:rsid w:val="004D587F"/>
    <w:rsid w:val="004E45D1"/>
    <w:rsid w:val="00514F43"/>
    <w:rsid w:val="00566C86"/>
    <w:rsid w:val="005B4A41"/>
    <w:rsid w:val="006252DD"/>
    <w:rsid w:val="00646A59"/>
    <w:rsid w:val="00650BC2"/>
    <w:rsid w:val="00661C54"/>
    <w:rsid w:val="00664940"/>
    <w:rsid w:val="00673630"/>
    <w:rsid w:val="00674795"/>
    <w:rsid w:val="006C1434"/>
    <w:rsid w:val="006E6ACE"/>
    <w:rsid w:val="006F1C12"/>
    <w:rsid w:val="007178D7"/>
    <w:rsid w:val="00775849"/>
    <w:rsid w:val="00785F7E"/>
    <w:rsid w:val="007E36F7"/>
    <w:rsid w:val="008038A2"/>
    <w:rsid w:val="008136CF"/>
    <w:rsid w:val="00814B3B"/>
    <w:rsid w:val="00845185"/>
    <w:rsid w:val="00861B15"/>
    <w:rsid w:val="008675B3"/>
    <w:rsid w:val="00883D6F"/>
    <w:rsid w:val="008931C9"/>
    <w:rsid w:val="008B6CAC"/>
    <w:rsid w:val="008D0D0E"/>
    <w:rsid w:val="008D5012"/>
    <w:rsid w:val="008E474B"/>
    <w:rsid w:val="008F3C37"/>
    <w:rsid w:val="008F4948"/>
    <w:rsid w:val="00964412"/>
    <w:rsid w:val="00971ECB"/>
    <w:rsid w:val="00974D19"/>
    <w:rsid w:val="009901E0"/>
    <w:rsid w:val="009B4CF3"/>
    <w:rsid w:val="009C7BA6"/>
    <w:rsid w:val="009D18CD"/>
    <w:rsid w:val="009E16F0"/>
    <w:rsid w:val="009E28A6"/>
    <w:rsid w:val="009F7042"/>
    <w:rsid w:val="00A27907"/>
    <w:rsid w:val="00A34C7F"/>
    <w:rsid w:val="00A35D3F"/>
    <w:rsid w:val="00A42F19"/>
    <w:rsid w:val="00A55DB7"/>
    <w:rsid w:val="00A601D5"/>
    <w:rsid w:val="00A75653"/>
    <w:rsid w:val="00A93354"/>
    <w:rsid w:val="00B231EB"/>
    <w:rsid w:val="00B27C76"/>
    <w:rsid w:val="00B4490A"/>
    <w:rsid w:val="00B54B39"/>
    <w:rsid w:val="00B615F0"/>
    <w:rsid w:val="00B64BB8"/>
    <w:rsid w:val="00B67557"/>
    <w:rsid w:val="00B864A2"/>
    <w:rsid w:val="00B90B7B"/>
    <w:rsid w:val="00B90CEC"/>
    <w:rsid w:val="00B96B73"/>
    <w:rsid w:val="00BA5076"/>
    <w:rsid w:val="00BB00A4"/>
    <w:rsid w:val="00BD50CA"/>
    <w:rsid w:val="00C02CA1"/>
    <w:rsid w:val="00C31881"/>
    <w:rsid w:val="00C31B75"/>
    <w:rsid w:val="00C852E1"/>
    <w:rsid w:val="00C92B43"/>
    <w:rsid w:val="00C97620"/>
    <w:rsid w:val="00CA4B77"/>
    <w:rsid w:val="00CD0699"/>
    <w:rsid w:val="00CE3A9A"/>
    <w:rsid w:val="00CF28EE"/>
    <w:rsid w:val="00D23A33"/>
    <w:rsid w:val="00D31DFC"/>
    <w:rsid w:val="00D41C59"/>
    <w:rsid w:val="00D520CB"/>
    <w:rsid w:val="00D61038"/>
    <w:rsid w:val="00D65CF4"/>
    <w:rsid w:val="00D66215"/>
    <w:rsid w:val="00D711C9"/>
    <w:rsid w:val="00D77281"/>
    <w:rsid w:val="00D929CD"/>
    <w:rsid w:val="00E119F0"/>
    <w:rsid w:val="00E42D03"/>
    <w:rsid w:val="00E84DD3"/>
    <w:rsid w:val="00E9514E"/>
    <w:rsid w:val="00EC304A"/>
    <w:rsid w:val="00EF6FE5"/>
    <w:rsid w:val="00F250D2"/>
    <w:rsid w:val="00FC4207"/>
    <w:rsid w:val="00FD144D"/>
    <w:rsid w:val="00FD62F7"/>
    <w:rsid w:val="00FE3B4A"/>
    <w:rsid w:val="00FE5158"/>
    <w:rsid w:val="00FF304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5F4FF215-9A1B-4033-A2F3-33C89D0A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Pr>
      <w:rFonts w:ascii="Courier New" w:hAnsi="Courier New"/>
      <w:color w:val="000000"/>
      <w:sz w:val="24"/>
      <w:u w:val="singl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rPr>
      <w:rFonts w:ascii="Times" w:hAnsi="Times"/>
    </w:rPr>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Textkrper31">
    <w:name w:val="Textkörper 31"/>
    <w:basedOn w:val="Standard"/>
    <w:pPr>
      <w:spacing w:line="420" w:lineRule="atLeast"/>
      <w:ind w:right="-624"/>
    </w:pPr>
    <w:rPr>
      <w:rFonts w:ascii="Arial" w:hAnsi="Arial"/>
      <w:color w:val="auto"/>
      <w:u w:val="none"/>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39633">
      <w:bodyDiv w:val="1"/>
      <w:marLeft w:val="0"/>
      <w:marRight w:val="0"/>
      <w:marTop w:val="0"/>
      <w:marBottom w:val="0"/>
      <w:divBdr>
        <w:top w:val="none" w:sz="0" w:space="0" w:color="auto"/>
        <w:left w:val="none" w:sz="0" w:space="0" w:color="auto"/>
        <w:bottom w:val="none" w:sz="0" w:space="0" w:color="auto"/>
        <w:right w:val="none" w:sz="0" w:space="0" w:color="auto"/>
      </w:divBdr>
      <w:divsChild>
        <w:div w:id="2104110153">
          <w:marLeft w:val="0"/>
          <w:marRight w:val="0"/>
          <w:marTop w:val="0"/>
          <w:marBottom w:val="0"/>
          <w:divBdr>
            <w:top w:val="none" w:sz="0" w:space="0" w:color="auto"/>
            <w:left w:val="none" w:sz="0" w:space="0" w:color="auto"/>
            <w:bottom w:val="none" w:sz="0" w:space="0" w:color="auto"/>
            <w:right w:val="none" w:sz="0" w:space="0" w:color="auto"/>
          </w:divBdr>
          <w:divsChild>
            <w:div w:id="1635599925">
              <w:marLeft w:val="0"/>
              <w:marRight w:val="0"/>
              <w:marTop w:val="0"/>
              <w:marBottom w:val="0"/>
              <w:divBdr>
                <w:top w:val="none" w:sz="0" w:space="0" w:color="auto"/>
                <w:left w:val="none" w:sz="0" w:space="0" w:color="auto"/>
                <w:bottom w:val="none" w:sz="0" w:space="0" w:color="auto"/>
                <w:right w:val="none" w:sz="0" w:space="0" w:color="auto"/>
              </w:divBdr>
              <w:divsChild>
                <w:div w:id="940836410">
                  <w:marLeft w:val="0"/>
                  <w:marRight w:val="0"/>
                  <w:marTop w:val="0"/>
                  <w:marBottom w:val="0"/>
                  <w:divBdr>
                    <w:top w:val="none" w:sz="0" w:space="0" w:color="auto"/>
                    <w:left w:val="none" w:sz="0" w:space="0" w:color="auto"/>
                    <w:bottom w:val="none" w:sz="0" w:space="0" w:color="auto"/>
                    <w:right w:val="none" w:sz="0" w:space="0" w:color="auto"/>
                  </w:divBdr>
                  <w:divsChild>
                    <w:div w:id="3843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79268">
      <w:bodyDiv w:val="1"/>
      <w:marLeft w:val="0"/>
      <w:marRight w:val="0"/>
      <w:marTop w:val="0"/>
      <w:marBottom w:val="0"/>
      <w:divBdr>
        <w:top w:val="none" w:sz="0" w:space="0" w:color="auto"/>
        <w:left w:val="none" w:sz="0" w:space="0" w:color="auto"/>
        <w:bottom w:val="none" w:sz="0" w:space="0" w:color="auto"/>
        <w:right w:val="none" w:sz="0" w:space="0" w:color="auto"/>
      </w:divBdr>
      <w:divsChild>
        <w:div w:id="1661927688">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3</Pages>
  <Words>407</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Microsoft Office User</cp:lastModifiedBy>
  <cp:revision>7</cp:revision>
  <cp:lastPrinted>2019-02-27T10:44:00Z</cp:lastPrinted>
  <dcterms:created xsi:type="dcterms:W3CDTF">2019-03-04T13:02:00Z</dcterms:created>
  <dcterms:modified xsi:type="dcterms:W3CDTF">2019-03-08T09:40:00Z</dcterms:modified>
</cp:coreProperties>
</file>